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17" w:rsidRPr="00DB15EC" w:rsidRDefault="00DB15EC" w:rsidP="00DB15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15EC">
        <w:rPr>
          <w:rFonts w:ascii="Times New Roman" w:hAnsi="Times New Roman" w:cs="Times New Roman"/>
          <w:sz w:val="28"/>
          <w:szCs w:val="28"/>
        </w:rPr>
        <w:t>УТВЕРЖДЕН</w:t>
      </w:r>
    </w:p>
    <w:p w:rsidR="00DB15EC" w:rsidRPr="00DB15EC" w:rsidRDefault="00DB15EC" w:rsidP="00DB15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15EC">
        <w:rPr>
          <w:rFonts w:ascii="Times New Roman" w:hAnsi="Times New Roman" w:cs="Times New Roman"/>
          <w:sz w:val="28"/>
          <w:szCs w:val="28"/>
        </w:rPr>
        <w:t>Приказом Управления</w:t>
      </w:r>
    </w:p>
    <w:p w:rsidR="00DB15EC" w:rsidRPr="00DB15EC" w:rsidRDefault="00DB15EC" w:rsidP="00DB15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15EC">
        <w:rPr>
          <w:rFonts w:ascii="Times New Roman" w:hAnsi="Times New Roman" w:cs="Times New Roman"/>
          <w:sz w:val="28"/>
          <w:szCs w:val="28"/>
        </w:rPr>
        <w:t>Федерального казначейства</w:t>
      </w:r>
    </w:p>
    <w:p w:rsidR="00DB15EC" w:rsidRDefault="00DB15EC" w:rsidP="00DB15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15EC">
        <w:rPr>
          <w:rFonts w:ascii="Times New Roman" w:hAnsi="Times New Roman" w:cs="Times New Roman"/>
          <w:sz w:val="28"/>
          <w:szCs w:val="28"/>
        </w:rPr>
        <w:t>о Ульяновской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5EC" w:rsidRDefault="00DB15EC" w:rsidP="00DB15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14.06.2011  №283</w:t>
      </w:r>
    </w:p>
    <w:p w:rsidR="00DB15EC" w:rsidRDefault="00DB15EC" w:rsidP="00DB15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B15EC" w:rsidRDefault="00DB15EC" w:rsidP="00DB15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B15EC" w:rsidRDefault="00DB15EC" w:rsidP="00DB1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</w:t>
      </w:r>
      <w:r w:rsidRPr="00DB15EC">
        <w:rPr>
          <w:rFonts w:ascii="Times New Roman" w:hAnsi="Times New Roman" w:cs="Times New Roman"/>
          <w:sz w:val="28"/>
          <w:szCs w:val="28"/>
        </w:rPr>
        <w:t>остав Комиссии Управления Федерального казначейства</w:t>
      </w:r>
    </w:p>
    <w:p w:rsidR="00DB15EC" w:rsidRDefault="00DB15EC" w:rsidP="00DB1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5EC">
        <w:rPr>
          <w:rFonts w:ascii="Times New Roman" w:hAnsi="Times New Roman" w:cs="Times New Roman"/>
          <w:sz w:val="28"/>
          <w:szCs w:val="28"/>
        </w:rPr>
        <w:t xml:space="preserve"> по Ульяновской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DB15EC" w:rsidRDefault="00DB15EC" w:rsidP="00DB1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в редакции приказ</w:t>
      </w:r>
      <w:r w:rsidR="00AA2C4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УФК по Ульяновской области  от</w:t>
      </w:r>
      <w:r w:rsidR="00AA2C48">
        <w:rPr>
          <w:rFonts w:ascii="Times New Roman" w:hAnsi="Times New Roman" w:cs="Times New Roman"/>
          <w:sz w:val="28"/>
          <w:szCs w:val="28"/>
        </w:rPr>
        <w:t xml:space="preserve"> 07.02.2014 №39, от 16.06.2014 №163, от 24.12.2014 №459, от 28.05.2015 № 143, от</w:t>
      </w:r>
      <w:r>
        <w:rPr>
          <w:rFonts w:ascii="Times New Roman" w:hAnsi="Times New Roman" w:cs="Times New Roman"/>
          <w:sz w:val="28"/>
          <w:szCs w:val="28"/>
        </w:rPr>
        <w:t xml:space="preserve"> 15.09.2017</w:t>
      </w:r>
      <w:r w:rsidR="00AA2C4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№  336</w:t>
      </w:r>
      <w:r w:rsidR="00AA2C4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A2C4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A2C48">
        <w:rPr>
          <w:rFonts w:ascii="Times New Roman" w:hAnsi="Times New Roman" w:cs="Times New Roman"/>
          <w:sz w:val="28"/>
          <w:szCs w:val="28"/>
        </w:rPr>
        <w:t xml:space="preserve"> 03.04.2019 № 107</w:t>
      </w:r>
      <w:r w:rsidR="00BF32C9">
        <w:rPr>
          <w:rFonts w:ascii="Times New Roman" w:hAnsi="Times New Roman" w:cs="Times New Roman"/>
          <w:sz w:val="28"/>
          <w:szCs w:val="28"/>
        </w:rPr>
        <w:t xml:space="preserve">, от 26.03.2020 № </w:t>
      </w:r>
      <w:r w:rsidR="00EA6BB9">
        <w:rPr>
          <w:rFonts w:ascii="Times New Roman" w:hAnsi="Times New Roman" w:cs="Times New Roman"/>
          <w:sz w:val="28"/>
          <w:szCs w:val="28"/>
        </w:rPr>
        <w:t>69</w:t>
      </w:r>
      <w:r w:rsidR="00FA7CA2">
        <w:rPr>
          <w:rFonts w:ascii="Times New Roman" w:hAnsi="Times New Roman" w:cs="Times New Roman"/>
          <w:sz w:val="28"/>
          <w:szCs w:val="28"/>
        </w:rPr>
        <w:t>,от 28.12.2020 №345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B15EC" w:rsidRDefault="00DB15EC" w:rsidP="00DB1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7"/>
        <w:gridCol w:w="378"/>
        <w:gridCol w:w="6202"/>
      </w:tblGrid>
      <w:tr w:rsidR="00DB15EC" w:rsidRPr="00DB15EC" w:rsidTr="00C72EDC">
        <w:tc>
          <w:tcPr>
            <w:tcW w:w="3167" w:type="dxa"/>
          </w:tcPr>
          <w:p w:rsidR="00DB15EC" w:rsidRPr="00DB15EC" w:rsidRDefault="00DB15EC" w:rsidP="00DB15EC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Комиссии </w:t>
            </w:r>
          </w:p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02" w:type="dxa"/>
          </w:tcPr>
          <w:p w:rsidR="00DB15EC" w:rsidRDefault="00DB15EC" w:rsidP="001249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Блинкова Е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заместитель руководителя Управления Федерального казначейства по Ульяновской области</w:t>
            </w:r>
          </w:p>
          <w:p w:rsidR="00C72EDC" w:rsidRPr="00DB15EC" w:rsidRDefault="00C72EDC" w:rsidP="001249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15EC" w:rsidRPr="00DB15EC" w:rsidTr="00C72EDC">
        <w:tc>
          <w:tcPr>
            <w:tcW w:w="3167" w:type="dxa"/>
          </w:tcPr>
          <w:p w:rsidR="00DB15EC" w:rsidRP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комиссии</w:t>
            </w:r>
          </w:p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15EC" w:rsidRP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02" w:type="dxa"/>
          </w:tcPr>
          <w:p w:rsid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Табачинская М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начальник Отдела государственной гражданской службы и кадров</w:t>
            </w:r>
          </w:p>
          <w:p w:rsidR="00124994" w:rsidRDefault="00124994" w:rsidP="0012499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Федерального казначейства по Ульяновской области</w:t>
            </w:r>
          </w:p>
          <w:p w:rsidR="00C72EDC" w:rsidRPr="00DB15EC" w:rsidRDefault="00C72EDC" w:rsidP="00AE594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15EC" w:rsidRPr="00DB15EC" w:rsidTr="00C72EDC">
        <w:trPr>
          <w:trHeight w:val="795"/>
        </w:trPr>
        <w:tc>
          <w:tcPr>
            <w:tcW w:w="3167" w:type="dxa"/>
            <w:vMerge w:val="restart"/>
          </w:tcPr>
          <w:p w:rsidR="00DB15EC" w:rsidRPr="00DB15EC" w:rsidRDefault="00DB15EC" w:rsidP="00DB15EC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</w:t>
            </w:r>
          </w:p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P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02" w:type="dxa"/>
          </w:tcPr>
          <w:p w:rsidR="00BF32C9" w:rsidRDefault="00BF32C9" w:rsidP="00BF32C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Кулакова 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начальник Юридического отдела</w:t>
            </w:r>
          </w:p>
          <w:p w:rsidR="00BF32C9" w:rsidRDefault="00BF32C9" w:rsidP="00BF32C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Федерального казначейства по Ульяновской области</w:t>
            </w:r>
          </w:p>
          <w:p w:rsidR="00C72EDC" w:rsidRPr="00DB15EC" w:rsidRDefault="00C72EDC" w:rsidP="00BF32C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15EC" w:rsidRPr="00DB15EC" w:rsidTr="00C72EDC">
        <w:trPr>
          <w:trHeight w:val="300"/>
        </w:trPr>
        <w:tc>
          <w:tcPr>
            <w:tcW w:w="3167" w:type="dxa"/>
            <w:vMerge/>
          </w:tcPr>
          <w:p w:rsidR="00DB15EC" w:rsidRPr="00DB15EC" w:rsidRDefault="00DB15EC" w:rsidP="00DB15EC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P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124994" w:rsidRDefault="00BF32C9" w:rsidP="0012499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Громакова Т.Ю.- главный специалист-эксперт Отдела государственной гражданской службы и кадров </w:t>
            </w:r>
            <w:r w:rsidR="00124994"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Федерального казначейства по Ульяновской области</w:t>
            </w:r>
          </w:p>
          <w:p w:rsidR="00C72EDC" w:rsidRPr="00DB15EC" w:rsidRDefault="00C72EDC" w:rsidP="00AE594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15EC" w:rsidRPr="00DB15EC" w:rsidTr="00C72EDC">
        <w:tc>
          <w:tcPr>
            <w:tcW w:w="3167" w:type="dxa"/>
            <w:vMerge w:val="restart"/>
          </w:tcPr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Представители</w:t>
            </w:r>
          </w:p>
          <w:p w:rsidR="00DB15EC" w:rsidRPr="00DB15EC" w:rsidRDefault="00AE594F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образовательного учреждения высшего профессионального образования</w:t>
            </w:r>
          </w:p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Pr="00DB15EC" w:rsidRDefault="00C72ED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02" w:type="dxa"/>
          </w:tcPr>
          <w:p w:rsidR="00AE594F" w:rsidRPr="00AE594F" w:rsidRDefault="00DB15EC" w:rsidP="00AE594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Лапин А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доктор экономических наук, профессор кафедры экономического анализа и государственного управления</w:t>
            </w:r>
            <w:r w:rsidR="00AE594F" w:rsidRP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Института экономики и бизнеса Государственного образовательного учреждения высшего профессионального образования Ульяновский государственный университет</w:t>
            </w:r>
          </w:p>
          <w:p w:rsidR="00C72EDC" w:rsidRPr="00DB15EC" w:rsidRDefault="00C72ED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15EC" w:rsidRPr="00DB15EC" w:rsidTr="00C72EDC">
        <w:tc>
          <w:tcPr>
            <w:tcW w:w="3167" w:type="dxa"/>
            <w:vMerge/>
          </w:tcPr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E594F" w:rsidRPr="00AE594F" w:rsidRDefault="00DB15EC" w:rsidP="00AE594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Коннова</w:t>
            </w:r>
            <w:proofErr w:type="spellEnd"/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старший преподаватель</w:t>
            </w:r>
            <w:r w:rsidR="00BF3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кафедр</w:t>
            </w:r>
            <w:r w:rsidR="00BF32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экономического анализа и государственного управления</w:t>
            </w:r>
            <w:r w:rsidR="00AE594F" w:rsidRP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Института экономики и бизнеса Государственного образовательного учреждения высшего профессионального образования </w:t>
            </w:r>
            <w:r w:rsidR="00AE594F" w:rsidRP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Ульяновский государственный университет</w:t>
            </w:r>
          </w:p>
          <w:p w:rsidR="00C72EDC" w:rsidRPr="00DB15EC" w:rsidRDefault="00C72ED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15EC" w:rsidRPr="00DB15EC" w:rsidTr="00C72EDC">
        <w:tc>
          <w:tcPr>
            <w:tcW w:w="3167" w:type="dxa"/>
            <w:vMerge/>
          </w:tcPr>
          <w:p w:rsidR="00DB15EC" w:rsidRPr="00DB15EC" w:rsidRDefault="00DB15EC" w:rsidP="00DB15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P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2" w:type="dxa"/>
          </w:tcPr>
          <w:p w:rsidR="00AE594F" w:rsidRPr="00AE594F" w:rsidRDefault="00CB627C" w:rsidP="00AE594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Айнуллова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Д.Г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B15EC"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87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преподаватель,</w:t>
            </w:r>
            <w:r w:rsidR="00074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кандидат экономических наук,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доцент кафедры </w:t>
            </w:r>
            <w:r w:rsidR="00DB15EC"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экономического анализа и государственного управления </w:t>
            </w:r>
            <w:r w:rsidR="00AE594F" w:rsidRP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Института экономики и бизнеса Государственного образовательного учреждения высшего профессионального образования Ульяновский государственный университет</w:t>
            </w:r>
          </w:p>
          <w:p w:rsid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2EDC" w:rsidRPr="00DB15EC" w:rsidRDefault="00C72ED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15EC" w:rsidRPr="00DB15EC" w:rsidTr="00C72EDC">
        <w:trPr>
          <w:trHeight w:val="962"/>
        </w:trPr>
        <w:tc>
          <w:tcPr>
            <w:tcW w:w="3167" w:type="dxa"/>
          </w:tcPr>
          <w:p w:rsidR="00DB15EC" w:rsidRPr="00DB15EC" w:rsidRDefault="00DB15E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профсоюзной организации</w:t>
            </w:r>
          </w:p>
          <w:p w:rsidR="00DB15EC" w:rsidRPr="00DB15EC" w:rsidRDefault="00DB15EC" w:rsidP="00AE594F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Pr="00B4495D" w:rsidRDefault="00C72EDC" w:rsidP="00DB15E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02" w:type="dxa"/>
          </w:tcPr>
          <w:p w:rsidR="00DB15EC" w:rsidRDefault="00FA7CA2" w:rsidP="00B4495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495D">
              <w:rPr>
                <w:rFonts w:ascii="Times New Roman" w:hAnsi="Times New Roman" w:cs="Times New Roman"/>
                <w:sz w:val="28"/>
                <w:szCs w:val="28"/>
              </w:rPr>
              <w:t>Кузнецова Т.В.</w:t>
            </w:r>
            <w:r w:rsidR="00AE594F" w:rsidRPr="00B44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495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E594F" w:rsidRPr="00B44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495D">
              <w:rPr>
                <w:rFonts w:ascii="Times New Roman" w:hAnsi="Times New Roman" w:cs="Times New Roman"/>
                <w:sz w:val="28"/>
                <w:szCs w:val="28"/>
              </w:rPr>
              <w:t xml:space="preserve">главный казначей </w:t>
            </w:r>
            <w:r w:rsidR="00AE594F" w:rsidRPr="00B4495D">
              <w:rPr>
                <w:rFonts w:ascii="Times New Roman" w:hAnsi="Times New Roman" w:cs="Times New Roman"/>
                <w:sz w:val="28"/>
                <w:szCs w:val="28"/>
              </w:rPr>
              <w:t>Отдела централизованной бухгалтерии</w:t>
            </w:r>
            <w:r w:rsidR="00B4495D" w:rsidRPr="00B449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4495D" w:rsidRPr="00B4495D">
              <w:rPr>
                <w:rFonts w:ascii="Times New Roman" w:hAnsi="Times New Roman" w:cs="Times New Roman"/>
                <w:sz w:val="28"/>
                <w:szCs w:val="28"/>
              </w:rPr>
              <w:t xml:space="preserve">член исполнительного </w:t>
            </w:r>
            <w:proofErr w:type="gramStart"/>
            <w:r w:rsidR="00B4495D" w:rsidRPr="00B4495D">
              <w:rPr>
                <w:rFonts w:ascii="Times New Roman" w:hAnsi="Times New Roman" w:cs="Times New Roman"/>
                <w:sz w:val="28"/>
                <w:szCs w:val="28"/>
              </w:rPr>
              <w:t>комитета Первичной профсоюзной организации Общероссийского профессионального союза казначеев России</w:t>
            </w:r>
            <w:proofErr w:type="gramEnd"/>
            <w:r w:rsidR="00B4495D" w:rsidRPr="00B4495D">
              <w:rPr>
                <w:rFonts w:ascii="Times New Roman" w:hAnsi="Times New Roman" w:cs="Times New Roman"/>
                <w:sz w:val="28"/>
                <w:szCs w:val="28"/>
              </w:rPr>
              <w:t xml:space="preserve"> в Управлении Федерального казначейства по Ульяновской области.</w:t>
            </w:r>
          </w:p>
          <w:p w:rsidR="00B4495D" w:rsidRPr="00B4495D" w:rsidRDefault="00B4495D" w:rsidP="00B4495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15EC" w:rsidRPr="00DB15EC" w:rsidTr="00C72EDC">
        <w:tc>
          <w:tcPr>
            <w:tcW w:w="3167" w:type="dxa"/>
          </w:tcPr>
          <w:p w:rsidR="00DB15EC" w:rsidRPr="00DB15EC" w:rsidRDefault="00DB15EC" w:rsidP="00AE594F">
            <w:pPr>
              <w:autoSpaceDE w:val="0"/>
              <w:autoSpaceDN w:val="0"/>
              <w:adjustRightInd w:val="0"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комиссии </w:t>
            </w:r>
          </w:p>
          <w:p w:rsidR="00DB15EC" w:rsidRPr="00DB15EC" w:rsidRDefault="00DB15EC" w:rsidP="00AE594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</w:tcPr>
          <w:p w:rsidR="00DB15EC" w:rsidRPr="00DB15EC" w:rsidRDefault="00C72EDC" w:rsidP="00AE594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202" w:type="dxa"/>
          </w:tcPr>
          <w:p w:rsidR="00DB15EC" w:rsidRPr="00DB15EC" w:rsidRDefault="00DB15EC" w:rsidP="00AE594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Тарасова Т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AE5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заместитель начальника Отдела государственной гражданской службы и кадров</w:t>
            </w:r>
          </w:p>
          <w:p w:rsidR="00124994" w:rsidRDefault="00124994" w:rsidP="0012499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1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Федерального казначейства по Ульяновской области</w:t>
            </w:r>
          </w:p>
          <w:p w:rsidR="00DB15EC" w:rsidRPr="00DB15EC" w:rsidRDefault="00DB15EC" w:rsidP="00AE594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15EC" w:rsidRPr="00DB15EC" w:rsidRDefault="00DB15EC" w:rsidP="00DB15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5EC" w:rsidRPr="00DB15EC" w:rsidRDefault="00DB15EC" w:rsidP="00DB15EC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DB15EC" w:rsidRPr="00DB15EC" w:rsidSect="00C72ED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EC"/>
    <w:rsid w:val="0007467D"/>
    <w:rsid w:val="000875E3"/>
    <w:rsid w:val="00124994"/>
    <w:rsid w:val="00657217"/>
    <w:rsid w:val="00AA2C48"/>
    <w:rsid w:val="00AE594F"/>
    <w:rsid w:val="00B4495D"/>
    <w:rsid w:val="00BF32C9"/>
    <w:rsid w:val="00C72EDC"/>
    <w:rsid w:val="00CB627C"/>
    <w:rsid w:val="00DB15EC"/>
    <w:rsid w:val="00EA6BB9"/>
    <w:rsid w:val="00FA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Татьяна Геннадьевна</dc:creator>
  <cp:lastModifiedBy>Тарасова Татьяна Геннадьевна</cp:lastModifiedBy>
  <cp:revision>3</cp:revision>
  <dcterms:created xsi:type="dcterms:W3CDTF">2020-12-28T05:26:00Z</dcterms:created>
  <dcterms:modified xsi:type="dcterms:W3CDTF">2020-12-28T12:54:00Z</dcterms:modified>
</cp:coreProperties>
</file>